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Рабочая программа коррекционного курса «Коррекция </w:t>
      </w:r>
      <w:proofErr w:type="spellStart"/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>дисграфии</w:t>
      </w:r>
      <w:proofErr w:type="spellEnd"/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на почве нарушения языкового анализа и синтеза»</w:t>
      </w:r>
    </w:p>
    <w:p w:rsidR="00E41115" w:rsidRP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1622AB" w:rsidRPr="001622AB" w:rsidRDefault="001622AB" w:rsidP="004D16CB">
      <w:pPr>
        <w:pStyle w:val="a5"/>
        <w:numPr>
          <w:ilvl w:val="0"/>
          <w:numId w:val="2"/>
        </w:numPr>
        <w:tabs>
          <w:tab w:val="left" w:pos="3969"/>
        </w:tabs>
        <w:ind w:left="3969"/>
        <w:rPr>
          <w:b/>
          <w:sz w:val="24"/>
          <w:szCs w:val="24"/>
        </w:rPr>
      </w:pPr>
      <w:r>
        <w:rPr>
          <w:b/>
          <w:sz w:val="24"/>
          <w:szCs w:val="24"/>
        </w:rPr>
        <w:t>Целевой раздел</w:t>
      </w:r>
    </w:p>
    <w:p w:rsidR="00641F28" w:rsidRPr="00E41115" w:rsidRDefault="001622AB" w:rsidP="00E41115">
      <w:pPr>
        <w:pStyle w:val="a5"/>
        <w:tabs>
          <w:tab w:val="left" w:pos="3969"/>
        </w:tabs>
        <w:ind w:left="4111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AE2A60" w:rsidRPr="001622AB">
        <w:rPr>
          <w:b/>
          <w:sz w:val="24"/>
          <w:szCs w:val="24"/>
        </w:rPr>
        <w:t>Пояснительнаязаписка</w:t>
      </w:r>
    </w:p>
    <w:p w:rsidR="00DC6F76" w:rsidRDefault="00DC6F76" w:rsidP="002015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1622AB" w:rsidRPr="00E14905" w:rsidRDefault="001622AB" w:rsidP="00201593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1622AB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Устав школы.</w:t>
      </w:r>
    </w:p>
    <w:p w:rsidR="00DC6F76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Учебный план.</w:t>
      </w:r>
    </w:p>
    <w:p w:rsidR="001622AB" w:rsidRDefault="001622AB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</w:t>
      </w:r>
      <w:r w:rsidR="008E1D96">
        <w:rPr>
          <w:rFonts w:ascii="Times New Roman" w:hAnsi="Times New Roman" w:cs="Times New Roman"/>
          <w:color w:val="000000" w:themeColor="text1"/>
          <w:sz w:val="24"/>
          <w:szCs w:val="24"/>
        </w:rPr>
        <w:t>рсу «Логопедические занятия» в 4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определяет следующую цель и задачи:</w:t>
      </w:r>
    </w:p>
    <w:p w:rsidR="008A05C3" w:rsidRPr="004F2DA9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F2DA9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ель:</w:t>
      </w:r>
      <w:r w:rsidR="00D81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DA9">
        <w:rPr>
          <w:rFonts w:ascii="Times New Roman" w:hAnsi="Times New Roman"/>
          <w:sz w:val="24"/>
          <w:szCs w:val="24"/>
        </w:rPr>
        <w:t>устранение</w:t>
      </w:r>
      <w:r w:rsidR="00D818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A9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4F2DA9">
        <w:rPr>
          <w:rFonts w:ascii="Times New Roman" w:hAnsi="Times New Roman"/>
          <w:sz w:val="24"/>
          <w:szCs w:val="24"/>
        </w:rPr>
        <w:t xml:space="preserve">, обусловленной </w:t>
      </w:r>
      <w:r w:rsidRPr="004F2DA9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синтеза.</w:t>
      </w:r>
    </w:p>
    <w:p w:rsidR="008A05C3" w:rsidRPr="004F2DA9" w:rsidRDefault="008A05C3" w:rsidP="008A05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bookmarkStart w:id="0" w:name="_Hlk101445086"/>
      <w:r w:rsidRPr="004F2DA9">
        <w:rPr>
          <w:b/>
          <w:snapToGrid w:val="0"/>
        </w:rPr>
        <w:t>Задачи программы:</w:t>
      </w: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snapToGrid w:val="0"/>
        </w:rPr>
      </w:pPr>
      <w:r w:rsidRPr="004F2DA9">
        <w:rPr>
          <w:snapToGrid w:val="0"/>
        </w:rPr>
        <w:t>1. Формировать, развивать и совершенствовать навык анализа структуры текста и предложения.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2. Формировать, развивать и совершенствовать навык слогового анализа и синтеза.</w:t>
      </w:r>
    </w:p>
    <w:p w:rsidR="008A05C3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3. Формировать, развивать и совершенствовать навык фонематического анализа и синтеза.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F2DA9">
        <w:rPr>
          <w:rFonts w:ascii="Times New Roman" w:hAnsi="Times New Roman"/>
          <w:b/>
          <w:sz w:val="24"/>
          <w:szCs w:val="24"/>
        </w:rPr>
        <w:t>Целевая аудитория:</w:t>
      </w:r>
      <w:r w:rsidR="00D818B8">
        <w:rPr>
          <w:rFonts w:ascii="Times New Roman" w:hAnsi="Times New Roman"/>
          <w:b/>
          <w:sz w:val="24"/>
          <w:szCs w:val="24"/>
        </w:rPr>
        <w:t xml:space="preserve"> </w:t>
      </w:r>
      <w:r w:rsidR="008E1D96">
        <w:rPr>
          <w:rFonts w:ascii="Times New Roman" w:hAnsi="Times New Roman"/>
          <w:sz w:val="24"/>
          <w:szCs w:val="24"/>
        </w:rPr>
        <w:t>обучающиеся 4</w:t>
      </w:r>
      <w:r w:rsidR="00D818B8">
        <w:rPr>
          <w:rFonts w:ascii="Times New Roman" w:hAnsi="Times New Roman"/>
          <w:sz w:val="24"/>
          <w:szCs w:val="24"/>
        </w:rPr>
        <w:t>-го класса</w:t>
      </w:r>
      <w:r w:rsidRPr="004F2DA9">
        <w:rPr>
          <w:rFonts w:ascii="Times New Roman" w:hAnsi="Times New Roman"/>
          <w:sz w:val="24"/>
          <w:szCs w:val="24"/>
        </w:rPr>
        <w:t xml:space="preserve"> с нарушениями письменной речи, обусловленными недоразвитием языкового анализа и синтеза, испытывающие трудности в освоении </w:t>
      </w:r>
      <w:r>
        <w:rPr>
          <w:rFonts w:ascii="Times New Roman" w:hAnsi="Times New Roman"/>
          <w:sz w:val="24"/>
          <w:szCs w:val="24"/>
        </w:rPr>
        <w:t xml:space="preserve">ОП </w:t>
      </w:r>
      <w:r w:rsidRPr="004F2DA9">
        <w:rPr>
          <w:rFonts w:ascii="Times New Roman" w:hAnsi="Times New Roman"/>
          <w:sz w:val="24"/>
          <w:szCs w:val="24"/>
        </w:rPr>
        <w:t>и нуждающиеся в организации специальных условий обучения с учетом особых образовательных потребностей.</w:t>
      </w:r>
    </w:p>
    <w:p w:rsidR="00D818B8" w:rsidRPr="004F2DA9" w:rsidRDefault="00D818B8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A9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</w:t>
      </w:r>
      <w:r w:rsidR="00636C3D">
        <w:rPr>
          <w:rFonts w:ascii="Times New Roman" w:hAnsi="Times New Roman" w:cs="Times New Roman"/>
          <w:sz w:val="24"/>
          <w:szCs w:val="24"/>
        </w:rPr>
        <w:t>я-ло</w:t>
      </w:r>
      <w:r w:rsidR="00D85530">
        <w:rPr>
          <w:rFonts w:ascii="Times New Roman" w:hAnsi="Times New Roman" w:cs="Times New Roman"/>
          <w:sz w:val="24"/>
          <w:szCs w:val="24"/>
        </w:rPr>
        <w:t>гопеда с учителем начальных классов</w:t>
      </w:r>
      <w:r w:rsidRPr="004F2DA9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  <w:bookmarkEnd w:id="0"/>
    </w:p>
    <w:p w:rsidR="008A05C3" w:rsidRDefault="008A05C3" w:rsidP="00201593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</w:t>
      </w:r>
      <w:r w:rsidR="008E1D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8E1D96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8E1D96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4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:rsidR="00201593" w:rsidRPr="001622AB" w:rsidRDefault="00201593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1622AB" w:rsidRDefault="00C272AC" w:rsidP="0020159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1622AB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Принципы государственной политики Российской Федерации в области образования.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 Принцип учета типологических и индивидуальных образовательных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1622AB">
        <w:rPr>
          <w:color w:val="000000"/>
          <w:sz w:val="24"/>
          <w:szCs w:val="24"/>
          <w:lang w:eastAsia="ru-RU"/>
        </w:rPr>
        <w:t xml:space="preserve">– </w:t>
      </w:r>
      <w:r w:rsidRPr="001622AB">
        <w:rPr>
          <w:rFonts w:eastAsia="Arial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Онтогенетический принцип.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направленности на формирование деятельности </w:t>
      </w:r>
      <w:r w:rsidRPr="001622AB">
        <w:rPr>
          <w:color w:val="000000"/>
          <w:sz w:val="24"/>
          <w:szCs w:val="24"/>
          <w:lang w:eastAsia="ru-RU"/>
        </w:rPr>
        <w:t>–</w:t>
      </w:r>
      <w:r w:rsidRPr="001622AB">
        <w:rPr>
          <w:rFonts w:eastAsia="Arial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D31F6F" w:rsidRPr="004F2DA9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C272AC" w:rsidRDefault="00C272AC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8B8" w:rsidRPr="001622AB" w:rsidRDefault="00D818B8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272AC" w:rsidRDefault="00C272AC" w:rsidP="008C75DD">
      <w:pPr>
        <w:tabs>
          <w:tab w:val="left" w:pos="-284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</w:t>
      </w:r>
      <w:proofErr w:type="spellStart"/>
      <w:r w:rsidRPr="001622AB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1622AB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8C75DD">
        <w:rPr>
          <w:rFonts w:eastAsia="Arial"/>
          <w:sz w:val="24"/>
          <w:szCs w:val="24"/>
        </w:rPr>
        <w:t>этиопатогенезом</w:t>
      </w:r>
      <w:proofErr w:type="spellEnd"/>
      <w:r w:rsidRPr="008C75DD">
        <w:rPr>
          <w:rFonts w:eastAsia="Arial"/>
          <w:sz w:val="24"/>
          <w:szCs w:val="24"/>
        </w:rPr>
        <w:t>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D818B8" w:rsidRPr="00D818B8" w:rsidRDefault="00D818B8" w:rsidP="00D818B8">
      <w:pPr>
        <w:tabs>
          <w:tab w:val="left" w:pos="-284"/>
        </w:tabs>
        <w:jc w:val="both"/>
        <w:rPr>
          <w:rFonts w:eastAsia="Arial"/>
          <w:sz w:val="24"/>
          <w:szCs w:val="24"/>
        </w:rPr>
      </w:pPr>
    </w:p>
    <w:p w:rsidR="00D818B8" w:rsidRDefault="00D818B8" w:rsidP="00D818B8">
      <w:pPr>
        <w:pStyle w:val="a5"/>
        <w:tabs>
          <w:tab w:val="left" w:pos="-284"/>
        </w:tabs>
        <w:ind w:left="142"/>
        <w:jc w:val="both"/>
        <w:rPr>
          <w:rFonts w:eastAsia="Arial"/>
          <w:sz w:val="24"/>
          <w:szCs w:val="24"/>
        </w:rPr>
      </w:pP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proofErr w:type="spellStart"/>
      <w:r w:rsidRPr="008C75DD">
        <w:rPr>
          <w:rFonts w:eastAsia="Arial"/>
          <w:sz w:val="24"/>
          <w:szCs w:val="24"/>
        </w:rPr>
        <w:t>Деятельностный</w:t>
      </w:r>
      <w:proofErr w:type="spellEnd"/>
      <w:r w:rsidRPr="008C75DD">
        <w:rPr>
          <w:rFonts w:eastAsia="Arial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</w:t>
      </w:r>
      <w:r w:rsidRPr="008C75DD">
        <w:rPr>
          <w:rFonts w:eastAsia="Arial"/>
          <w:sz w:val="24"/>
          <w:szCs w:val="24"/>
        </w:rPr>
        <w:lastRenderedPageBreak/>
        <w:t xml:space="preserve">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C272AC" w:rsidRPr="008C75DD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7A1D0B" w:rsidRPr="007A1D0B" w:rsidRDefault="007A1D0B" w:rsidP="008A05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FFE" w:rsidRPr="001622AB" w:rsidRDefault="000A7FFE" w:rsidP="000A7FFE">
      <w:pPr>
        <w:spacing w:after="0" w:line="240" w:lineRule="auto"/>
        <w:ind w:left="-851" w:firstLine="284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" w:name="_Toc2"/>
      <w:bookmarkStart w:id="2" w:name="_Toc103761766"/>
      <w:r w:rsidRPr="001622A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1.2 Значимые для реализации программы характеристики</w:t>
      </w:r>
      <w:bookmarkEnd w:id="1"/>
      <w:bookmarkEnd w:id="2"/>
    </w:p>
    <w:p w:rsidR="00CC7471" w:rsidRPr="00CC7471" w:rsidRDefault="00CC7471" w:rsidP="00CC7471">
      <w:pPr>
        <w:keepNext/>
        <w:keepLines/>
        <w:spacing w:after="0" w:line="360" w:lineRule="auto"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3" w:name="_Toc103710652"/>
      <w:r w:rsidRPr="00CC7471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3"/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CC7471" w:rsidRPr="00CC7471" w:rsidRDefault="00CC7471" w:rsidP="00CC7471">
      <w:pPr>
        <w:spacing w:after="0" w:line="276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В письменных работах встречается большое количество пропусков, перестановок букв, нарушение границ предложений. Грамматическая и лексическая стороны могут быть и сохранными.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 xml:space="preserve">Проблема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</w:t>
      </w:r>
      <w:r w:rsidRPr="00CC7471">
        <w:rPr>
          <w:rFonts w:ascii="Times New Roman" w:hAnsi="Times New Roman"/>
          <w:sz w:val="24"/>
          <w:szCs w:val="24"/>
        </w:rPr>
        <w:t xml:space="preserve">, у школьников младших классов с каждым годом становится все актуальнее, так как затрудняет социальную адаптацию ребенка. Наличие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в том числе и вышеуказанной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отрицательно влияет на самооценку школьника, снижает его познавательную функцию, искажает мотивацию обучения. 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71">
        <w:rPr>
          <w:rFonts w:ascii="Times New Roman" w:hAnsi="Times New Roman"/>
          <w:sz w:val="24"/>
          <w:szCs w:val="24"/>
        </w:rPr>
        <w:t>Дисграфия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обусловленная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 xml:space="preserve">не ограничивается пропусками и перестановками букв. Это сложный комплекс нарушений, проявляющийся в нарушениях письменной речи, нарушениях психических функций (внимания, зрительной памяти, пространственных представлений, зрительного </w:t>
      </w:r>
      <w:proofErr w:type="spellStart"/>
      <w:r w:rsidRPr="00CC7471">
        <w:rPr>
          <w:rFonts w:ascii="Times New Roman" w:hAnsi="Times New Roman"/>
          <w:sz w:val="24"/>
          <w:szCs w:val="24"/>
        </w:rPr>
        <w:t>мнезиса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7471">
        <w:rPr>
          <w:rFonts w:ascii="Times New Roman" w:hAnsi="Times New Roman"/>
          <w:sz w:val="24"/>
          <w:szCs w:val="24"/>
        </w:rPr>
        <w:t>гнозиса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 и др.). При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>медленно происходит закрепление звукобуквенного анализа слов, с опозданием формируется навык анализа структуры предложения. Такие ошибки вследствие коррекционно-логопедической работы исчезают, но при увеличении учебной нагрузки могут возвращаться и проявляться в большей степени.</w:t>
      </w: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Коррекционная работа способствуют предупреждению или минимизации трудностей достижения личностных, </w:t>
      </w:r>
      <w:proofErr w:type="spellStart"/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:rsidR="007A1D0B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8A05C3" w:rsidRPr="008A05C3" w:rsidRDefault="008A05C3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письма: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анализировать и корректировать тексты с нарушенным порядком предложений, </w:t>
      </w:r>
    </w:p>
    <w:p w:rsid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частей текста, выписывать из текста слова, словосочетания и предложения, отвечать на </w:t>
      </w:r>
    </w:p>
    <w:p w:rsidR="00CC7471" w:rsidRPr="008A05C3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к тексту.</w:t>
      </w:r>
    </w:p>
    <w:p w:rsidR="00CC7471" w:rsidRPr="00872A86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 xml:space="preserve">К концу обучения </w:t>
            </w:r>
            <w:r>
              <w:rPr>
                <w:b/>
                <w:snapToGrid w:val="0"/>
              </w:rPr>
              <w:t>д</w:t>
            </w:r>
            <w:r w:rsidRPr="00D14513">
              <w:rPr>
                <w:b/>
                <w:snapToGrid w:val="0"/>
              </w:rPr>
              <w:t>ети должны уметь:</w:t>
            </w:r>
          </w:p>
        </w:tc>
      </w:tr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lastRenderedPageBreak/>
              <w:t>- гласные и согласные звуки и буквы;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определения понятий</w:t>
            </w:r>
            <w:r>
              <w:rPr>
                <w:snapToGrid w:val="0"/>
              </w:rPr>
              <w:t xml:space="preserve"> «</w:t>
            </w:r>
            <w:r w:rsidRPr="00D14513">
              <w:rPr>
                <w:snapToGrid w:val="0"/>
              </w:rPr>
              <w:t>звук, буква, слог, слово, словосочетание, предложение, текст, ударная гласная, ударный слог, безударная гласная, безударный слог</w:t>
            </w:r>
            <w:r>
              <w:rPr>
                <w:snapToGrid w:val="0"/>
              </w:rPr>
              <w:t>»</w:t>
            </w:r>
            <w:r w:rsidRPr="00D14513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чем отличаются между собой: звуки и буквы, гласные и согласные звуки, слоги, слова, словосочетания, предложения и текст;</w:t>
            </w:r>
          </w:p>
          <w:p w:rsidR="007A1D0B" w:rsidRPr="00D14513" w:rsidRDefault="007A1D0B" w:rsidP="007A1D0B">
            <w:pPr>
              <w:pStyle w:val="a3"/>
              <w:ind w:left="142"/>
              <w:rPr>
                <w:b/>
                <w:snapToGrid w:val="0"/>
              </w:rPr>
            </w:pPr>
            <w:r w:rsidRPr="00D14513">
              <w:rPr>
                <w:snapToGrid w:val="0"/>
              </w:rPr>
              <w:t>- графическое обозначение зв</w:t>
            </w:r>
            <w:r>
              <w:rPr>
                <w:snapToGrid w:val="0"/>
              </w:rPr>
              <w:t>уков,</w:t>
            </w:r>
            <w:r w:rsidRPr="00D14513">
              <w:rPr>
                <w:snapToGrid w:val="0"/>
              </w:rPr>
              <w:t xml:space="preserve"> слогов</w:t>
            </w:r>
            <w:r>
              <w:rPr>
                <w:snapToGrid w:val="0"/>
              </w:rPr>
              <w:t xml:space="preserve">  и слов, границ предложения</w:t>
            </w:r>
          </w:p>
        </w:tc>
        <w:tc>
          <w:tcPr>
            <w:tcW w:w="4642" w:type="dxa"/>
          </w:tcPr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различать гласные и согласные звуки;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различать звуки и буквы, слоги и слова, словосочетания и предложения, набор отдельных предложений и текст;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ударные и безударные гласные, слоги;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в словах место и последовательность заданного звука (гласных и согласных звуков);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количество звуков в словах, слогов в словах, слов в предложениях, предложений в тексте;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производить звуковой, буквенный, слоговой анализ и синтез слов, а также языковой анализ и синтез предложений;</w:t>
            </w:r>
          </w:p>
          <w:p w:rsidR="007A1D0B" w:rsidRPr="005112C9" w:rsidRDefault="007A1D0B" w:rsidP="007A1D0B">
            <w:pPr>
              <w:pStyle w:val="a3"/>
              <w:ind w:left="28" w:hanging="28"/>
              <w:rPr>
                <w:snapToGrid w:val="0"/>
              </w:rPr>
            </w:pPr>
            <w:r w:rsidRPr="00D14513">
              <w:rPr>
                <w:snapToGrid w:val="0"/>
              </w:rPr>
              <w:t>- графически обозначать звуки, слоги и слова</w:t>
            </w:r>
            <w:r>
              <w:rPr>
                <w:snapToGrid w:val="0"/>
              </w:rPr>
              <w:t>;</w:t>
            </w:r>
          </w:p>
          <w:p w:rsidR="007A1D0B" w:rsidRPr="00EE759F" w:rsidRDefault="007A1D0B" w:rsidP="007A1D0B">
            <w:pPr>
              <w:pStyle w:val="a3"/>
              <w:ind w:left="28" w:hanging="28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понима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 xml:space="preserve"> функции небуквенных графических средств (пробел, знак переноса);</w:t>
            </w:r>
          </w:p>
          <w:p w:rsidR="007A1D0B" w:rsidRDefault="007A1D0B" w:rsidP="007A1D0B">
            <w:pPr>
              <w:pStyle w:val="a3"/>
              <w:ind w:left="28" w:firstLine="1394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правильнопис</w:t>
            </w:r>
            <w:r>
              <w:rPr>
                <w:snapToGrid w:val="0"/>
              </w:rPr>
              <w:t xml:space="preserve">ать </w:t>
            </w:r>
            <w:r w:rsidRPr="00EE759F">
              <w:rPr>
                <w:snapToGrid w:val="0"/>
              </w:rPr>
              <w:t>под диктовку слов</w:t>
            </w:r>
            <w:r>
              <w:rPr>
                <w:snapToGrid w:val="0"/>
              </w:rPr>
              <w:t>а</w:t>
            </w:r>
            <w:r w:rsidRPr="00EE759F">
              <w:rPr>
                <w:snapToGrid w:val="0"/>
              </w:rPr>
              <w:t xml:space="preserve"> и предложени</w:t>
            </w:r>
            <w:r>
              <w:rPr>
                <w:snapToGrid w:val="0"/>
              </w:rPr>
              <w:t>я</w:t>
            </w:r>
            <w:r w:rsidRPr="00EE759F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 xml:space="preserve">тексты, </w:t>
            </w:r>
            <w:r w:rsidRPr="00EE759F">
              <w:rPr>
                <w:snapToGrid w:val="0"/>
              </w:rPr>
              <w:t>безошибочносписыва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28" w:firstLine="1394"/>
              <w:rPr>
                <w:b/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анализировать</w:t>
            </w:r>
            <w:r>
              <w:rPr>
                <w:snapToGrid w:val="0"/>
              </w:rPr>
              <w:t xml:space="preserve"> и </w:t>
            </w:r>
            <w:r w:rsidRPr="00EE759F">
              <w:rPr>
                <w:snapToGrid w:val="0"/>
              </w:rPr>
      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</w:t>
            </w:r>
          </w:p>
        </w:tc>
      </w:tr>
    </w:tbl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Оценивать простые ситуации и однозначные поступки.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Отмечать поступки и ситуации, которые нельзя однозначно оценить как хорошие или плохие.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Объяснять, почему конкретные однозначные поступки можно оценить как «хорошие» или «плохие» с позиции общечеловеческих и гражданских ценностей.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Объяснять самому себе: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что во мне хорошо, а что плохо (личные качества, черты характера);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что я хочу (цели, мотивы);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что я могу (результаты).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Формулировать самому простые правила поведения, общие для всех людей.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Выбирать поступок в однозначно оцениваемых ситуациях на основе правил и ценностей общества. 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Признавать свои плохие поступки и отвечать за них. 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sz w:val="24"/>
          <w:szCs w:val="24"/>
        </w:rPr>
      </w:pP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lastRenderedPageBreak/>
        <w:t>Определять цель учебной деятельности с помощью учителя и самостоятельно, искать средства ее осуществления.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 Работая по плану, сверять свои действия с целью и, при необходимости, исправлять ошибки с помощью учителя (самостоятельно). 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Извлекать информацию, представленную в разных формах (текст, таблица, схема, иллюстрация и др.). Сравнивать и группировать факты и явления. 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Относить объекты к известным понятиям.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Определять составные части объектов, а также состав этих составных частей.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Определять причины явлений, событий. Делать выводы на основе обобщения знаний.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Решать задачи по аналогии. Строить аналогичные закономерности.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Составлять сложный план текста.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Уметь передавать содержание в сжатом, выборочном или развернутом виде.</w:t>
      </w:r>
    </w:p>
    <w:p w:rsidR="007A1D0B" w:rsidRPr="007A1D0B" w:rsidRDefault="007A1D0B" w:rsidP="007A1D0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Высказывать свою точку зрения и пытаться ее обосновать, приводя аргументы.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Владеть правильным типом читательской деятельности.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Выполняя различные роли в группе, сотрудничать в совместном решении проблемы (задачи).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b/>
          <w:sz w:val="24"/>
          <w:szCs w:val="24"/>
        </w:rPr>
      </w:pPr>
      <w:r w:rsidRPr="007A1D0B">
        <w:rPr>
          <w:rFonts w:eastAsia="Arial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b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7A1D0B" w:rsidRPr="008A05C3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 речевого развития учащихся позволяет оценить динамику 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:rsidR="007A1D0B" w:rsidRPr="00A5691D" w:rsidRDefault="007A1D0B" w:rsidP="00A5691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5691D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</w:t>
      </w:r>
      <w:r w:rsidR="00CC7471"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</w:t>
      </w:r>
      <w:r w:rsidR="00CC7471" w:rsidRPr="00A5691D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="00CC7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классификатора ошибок учитель-логопед корректирует учебно-тематическое планирование, предполагаемое Программой, которое </w: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>рассчитано на</w:t>
      </w:r>
      <w:r w:rsidR="00CC7471" w:rsidRPr="00CC7471">
        <w:rPr>
          <w:rFonts w:ascii="Times New Roman" w:eastAsia="Times New Roman" w:hAnsi="Times New Roman" w:cs="Times New Roman"/>
          <w:sz w:val="24"/>
          <w:szCs w:val="24"/>
        </w:rPr>
        <w:t xml:space="preserve"> 70 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 целью обеспечения непрерывного эффективного обучения по данной программе организовано: 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autoSpaceDE/>
        <w:autoSpaceDN/>
        <w:ind w:left="0" w:hanging="567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426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комбинированное электронное обучение, </w:t>
      </w:r>
      <w:r w:rsidRPr="00A5691D">
        <w:rPr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568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A5691D" w:rsidRPr="00A5691D" w:rsidRDefault="00A5691D" w:rsidP="00A5691D">
      <w:pPr>
        <w:pStyle w:val="a5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/>
        <w:contextualSpacing/>
        <w:jc w:val="both"/>
        <w:rPr>
          <w:rFonts w:eastAsia="Arial"/>
          <w:sz w:val="24"/>
          <w:szCs w:val="24"/>
        </w:rPr>
      </w:pP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обучения 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остается прежним, без каких-либо изменений.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(Е-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Skype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онлайн-занятия (не более 30 минут), онлайн-консультирование, конференции, лекции.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8E1D96">
        <w:rPr>
          <w:rFonts w:ascii="Times New Roman" w:eastAsia="Times New Roman" w:hAnsi="Times New Roman" w:cs="Times New Roman"/>
          <w:sz w:val="24"/>
          <w:szCs w:val="24"/>
        </w:rPr>
        <w:t>4</w:t>
      </w:r>
      <w:r w:rsidR="00D85530">
        <w:rPr>
          <w:rFonts w:ascii="Times New Roman" w:eastAsia="Times New Roman" w:hAnsi="Times New Roman" w:cs="Times New Roman"/>
          <w:sz w:val="24"/>
          <w:szCs w:val="24"/>
        </w:rPr>
        <w:t>-го класса</w:t>
      </w: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 зачисляются на курс занятий продолжительностью </w:t>
      </w:r>
      <w:r w:rsidR="00A5691D" w:rsidRPr="00A5691D">
        <w:rPr>
          <w:rFonts w:ascii="Times New Roman" w:eastAsia="Times New Roman" w:hAnsi="Times New Roman" w:cs="Times New Roman"/>
          <w:sz w:val="24"/>
          <w:szCs w:val="24"/>
        </w:rPr>
        <w:t>35 недель (70 часов</w:t>
      </w: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7A1D0B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Pr="00A5691D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– 20 минут;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минут.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bookmarkStart w:id="4" w:name="_Toc103713876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 Содержательный раздел</w:t>
      </w:r>
      <w:bookmarkStart w:id="5" w:name="_Toc103713877"/>
      <w:bookmarkEnd w:id="4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5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Обследование учащихся проводится два раза в год: в начале учебного года (1</w:t>
      </w:r>
      <w:r w:rsidRPr="001C4C66">
        <w:rPr>
          <w:rFonts w:ascii="Times New Roman" w:hAnsi="Times New Roman"/>
          <w:sz w:val="24"/>
          <w:szCs w:val="24"/>
        </w:rPr>
        <w:t>–</w:t>
      </w: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в последние две недели учебного года. </w:t>
      </w:r>
    </w:p>
    <w:p w:rsid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себя следующие составляющие: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F95B3F" w:rsidRPr="001C4C66">
        <w:rPr>
          <w:color w:val="000000"/>
          <w:sz w:val="24"/>
          <w:szCs w:val="24"/>
          <w:lang w:eastAsia="ru-RU"/>
        </w:rPr>
        <w:t>семейного воспитания,</w:t>
      </w:r>
      <w:r w:rsidRPr="001C4C66">
        <w:rPr>
          <w:color w:val="000000"/>
          <w:sz w:val="24"/>
          <w:szCs w:val="24"/>
          <w:lang w:eastAsia="ru-RU"/>
        </w:rPr>
        <w:t xml:space="preserve">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:rsidR="00F95B3F" w:rsidRPr="00F95B3F" w:rsidRDefault="00F95B3F" w:rsidP="00F95B3F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6" w:name="_Toc103713878"/>
      <w:r w:rsidRPr="00F95B3F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6"/>
    </w:p>
    <w:p w:rsidR="00F95B3F" w:rsidRPr="00F95B3F" w:rsidRDefault="00F95B3F" w:rsidP="00F95B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жизни, при психотравмирующих обстоятельствах. </w:t>
      </w:r>
    </w:p>
    <w:p w:rsidR="00F95B3F" w:rsidRPr="00F95B3F" w:rsidRDefault="00F95B3F" w:rsidP="00F95B3F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индивидуальных,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подгрупповых 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F95B3F" w:rsidRPr="00F95B3F" w:rsidRDefault="00F95B3F" w:rsidP="00F95B3F">
      <w:pPr>
        <w:spacing w:after="0" w:line="276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F95B3F" w:rsidRDefault="00F95B3F" w:rsidP="00F95B3F">
      <w:pPr>
        <w:pStyle w:val="a3"/>
        <w:spacing w:line="276" w:lineRule="auto"/>
        <w:ind w:left="-567" w:firstLine="567"/>
        <w:rPr>
          <w:snapToGrid w:val="0"/>
        </w:rPr>
      </w:pPr>
      <w:r w:rsidRPr="00F95B3F">
        <w:rPr>
          <w:snapToGrid w:val="0"/>
        </w:rPr>
        <w:t xml:space="preserve">В основе </w:t>
      </w:r>
      <w:proofErr w:type="spellStart"/>
      <w:r w:rsidRPr="00F95B3F">
        <w:rPr>
          <w:snapToGrid w:val="0"/>
        </w:rPr>
        <w:t>дисграфии</w:t>
      </w:r>
      <w:proofErr w:type="spellEnd"/>
      <w:r w:rsidRPr="00F95B3F">
        <w:rPr>
          <w:snapToGrid w:val="0"/>
        </w:rPr>
        <w:t>, обусловленной нарушением язы</w:t>
      </w:r>
      <w:r>
        <w:rPr>
          <w:snapToGrid w:val="0"/>
        </w:rPr>
        <w:t xml:space="preserve">кового анализа и синтеза, лежит </w:t>
      </w:r>
      <w:r w:rsidRPr="00F95B3F">
        <w:rPr>
          <w:snapToGrid w:val="0"/>
        </w:rPr>
        <w:t xml:space="preserve">нарушение различных форм языкового анализа и синтеза. </w:t>
      </w: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ind w:left="-567"/>
        <w:rPr>
          <w:b/>
          <w:snapToGrid w:val="0"/>
        </w:rPr>
      </w:pPr>
      <w:r w:rsidRPr="00F95B3F">
        <w:rPr>
          <w:b/>
          <w:snapToGrid w:val="0"/>
        </w:rPr>
        <w:t>Задачи программы: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анализа структуры текста и предложения.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слогового анализа и синтеза.</w:t>
      </w:r>
    </w:p>
    <w:p w:rsid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фонематического анализа и синтеза.</w:t>
      </w:r>
    </w:p>
    <w:p w:rsidR="00F95B3F" w:rsidRPr="00F95B3F" w:rsidRDefault="00F95B3F" w:rsidP="00F95B3F">
      <w:pPr>
        <w:pStyle w:val="a3"/>
        <w:widowControl/>
        <w:autoSpaceDE/>
        <w:autoSpaceDN/>
        <w:spacing w:line="276" w:lineRule="auto"/>
        <w:ind w:left="-142"/>
        <w:jc w:val="both"/>
        <w:rPr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jc w:val="center"/>
        <w:rPr>
          <w:b/>
          <w:snapToGrid w:val="0"/>
        </w:rPr>
      </w:pPr>
      <w:r w:rsidRPr="00F95B3F">
        <w:rPr>
          <w:b/>
          <w:snapToGrid w:val="0"/>
        </w:rPr>
        <w:t>Содержание коррекционно-логопедической работы</w:t>
      </w:r>
    </w:p>
    <w:p w:rsidR="00F95B3F" w:rsidRPr="00F95B3F" w:rsidRDefault="00F95B3F" w:rsidP="00F95B3F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r w:rsidRPr="00F95B3F">
        <w:rPr>
          <w:snapToGrid w:val="0"/>
        </w:rPr>
        <w:lastRenderedPageBreak/>
        <w:t>Развитие навыка анализа и синтеза речевых единиц включает в себя: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количества, последовательности и места слов в предложении;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выделение гласного звука из слога,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работа по дифференциации гласных и согласных звуков в составе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 слогов, места слога в слове;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составление слов путем перестановки, добавления звуков, слогов;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вычленение первого и последнего звука из слова, определение его места;</w:t>
      </w:r>
    </w:p>
    <w:p w:rsid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последовательности, количества и позиционного места в слове.</w:t>
      </w:r>
    </w:p>
    <w:p w:rsidR="00CC7471" w:rsidRPr="00F95B3F" w:rsidRDefault="00CC7471" w:rsidP="00CC7471">
      <w:pPr>
        <w:pStyle w:val="a3"/>
        <w:widowControl/>
        <w:autoSpaceDE/>
        <w:autoSpaceDN/>
        <w:spacing w:line="276" w:lineRule="auto"/>
        <w:ind w:left="360"/>
        <w:jc w:val="both"/>
        <w:rPr>
          <w:snapToGrid w:val="0"/>
        </w:rPr>
      </w:pPr>
    </w:p>
    <w:p w:rsidR="00CC7471" w:rsidRDefault="00F95B3F" w:rsidP="00D855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Работа начинается с развития анализа структуры текста и предложения. Учащиеся </w:t>
      </w:r>
      <w:r w:rsidR="00CC7471" w:rsidRPr="00F95B3F">
        <w:rPr>
          <w:rFonts w:ascii="Times New Roman" w:hAnsi="Times New Roman"/>
          <w:snapToGrid w:val="0"/>
          <w:sz w:val="24"/>
          <w:szCs w:val="24"/>
        </w:rPr>
        <w:t xml:space="preserve">учатся </w:t>
      </w:r>
      <w:r w:rsidR="00CC7471">
        <w:rPr>
          <w:rFonts w:ascii="Times New Roman" w:hAnsi="Times New Roman"/>
          <w:snapToGrid w:val="0"/>
          <w:sz w:val="24"/>
          <w:szCs w:val="24"/>
        </w:rPr>
        <w:t>определять</w:t>
      </w:r>
      <w:r w:rsidRPr="00F95B3F">
        <w:rPr>
          <w:rFonts w:ascii="Times New Roman" w:hAnsi="Times New Roman"/>
          <w:snapToGrid w:val="0"/>
          <w:sz w:val="24"/>
          <w:szCs w:val="24"/>
        </w:rPr>
        <w:t xml:space="preserve"> границы предложения в тексте, количество, последовательность и место слов в </w:t>
      </w:r>
    </w:p>
    <w:p w:rsidR="00F95B3F" w:rsidRDefault="00F95B3F" w:rsidP="00D855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предложении. Для усвоения навыков чтения и письма необходимо отработать слоговой анализ и синтез слов. Учащиеся учатся выделять гласный и согласный звук из слога. Особое внимание уделяется звукобуквенному анализу, изучают гласные 1-го и </w:t>
      </w:r>
      <w:r w:rsidR="00CC7471">
        <w:rPr>
          <w:rFonts w:ascii="Times New Roman" w:hAnsi="Times New Roman"/>
          <w:snapToGrid w:val="0"/>
          <w:sz w:val="24"/>
          <w:szCs w:val="24"/>
        </w:rPr>
        <w:t xml:space="preserve">2-го ряда. Учащиеся тренируются </w:t>
      </w:r>
      <w:r w:rsidRPr="00F95B3F">
        <w:rPr>
          <w:rFonts w:ascii="Times New Roman" w:hAnsi="Times New Roman"/>
          <w:snapToGrid w:val="0"/>
          <w:sz w:val="24"/>
          <w:szCs w:val="24"/>
        </w:rPr>
        <w:t>находить сильные и слабые позиции звуков, определяют положение определенного звука в начале, середине и в конце слова, в ряду сходных звуков. Подбирают слова с определенным звуком в различных позициях. При обучении применяется аналитико-синтетический метод.</w:t>
      </w:r>
      <w:bookmarkStart w:id="7" w:name="_Toc103713882"/>
    </w:p>
    <w:p w:rsidR="00F95B3F" w:rsidRDefault="00F95B3F" w:rsidP="00D855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360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</w:p>
    <w:bookmarkEnd w:id="7"/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color w:val="000000"/>
          <w:lang w:eastAsia="ru-RU"/>
        </w:rPr>
      </w:pPr>
    </w:p>
    <w:p w:rsidR="004D16CB" w:rsidRPr="00F95B3F" w:rsidRDefault="004D16CB" w:rsidP="004D16CB">
      <w:pPr>
        <w:pStyle w:val="a3"/>
        <w:spacing w:before="240" w:line="276" w:lineRule="auto"/>
        <w:ind w:left="0"/>
        <w:contextualSpacing/>
        <w:rPr>
          <w:color w:val="000000"/>
          <w:lang w:eastAsia="ru-RU"/>
        </w:rPr>
      </w:pPr>
    </w:p>
    <w:p w:rsidR="00F95B3F" w:rsidRDefault="00F95B3F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Pr="00205394" w:rsidRDefault="00794E0E" w:rsidP="00794E0E">
      <w:pPr>
        <w:tabs>
          <w:tab w:val="left" w:pos="1604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5394">
        <w:rPr>
          <w:b/>
          <w:color w:val="000000" w:themeColor="text1"/>
          <w:sz w:val="24"/>
          <w:szCs w:val="24"/>
        </w:rPr>
        <w:t xml:space="preserve">3.  </w:t>
      </w:r>
      <w:r w:rsidRPr="00205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Организационный раздел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32"/>
        <w:gridCol w:w="3118"/>
      </w:tblGrid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1-15 сентября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Коррекционно-развивающая деятельность: подгрупповые    и индивидуальные  занятия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сентября – 15 мая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диагностика, заполнение документации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15-31 мая</w:t>
            </w:r>
          </w:p>
        </w:tc>
      </w:tr>
    </w:tbl>
    <w:p w:rsidR="00794E0E" w:rsidRPr="00205394" w:rsidRDefault="00794E0E" w:rsidP="00794E0E">
      <w:pPr>
        <w:tabs>
          <w:tab w:val="left" w:pos="1604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4E0E" w:rsidRPr="00205394" w:rsidRDefault="00794E0E" w:rsidP="00794E0E">
      <w:pPr>
        <w:tabs>
          <w:tab w:val="left" w:pos="1604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16CB" w:rsidRPr="00F95B3F" w:rsidRDefault="004D16CB" w:rsidP="004D16CB">
      <w:pPr>
        <w:pStyle w:val="a3"/>
        <w:spacing w:line="276" w:lineRule="auto"/>
        <w:ind w:left="0"/>
        <w:jc w:val="both"/>
        <w:rPr>
          <w:snapToGrid w:val="0"/>
        </w:rPr>
      </w:pPr>
      <w:bookmarkStart w:id="8" w:name="_GoBack"/>
      <w:bookmarkEnd w:id="8"/>
    </w:p>
    <w:p w:rsidR="004D16CB" w:rsidRPr="004D16CB" w:rsidRDefault="004D16CB" w:rsidP="004D16CB">
      <w:pPr>
        <w:pStyle w:val="2"/>
        <w:spacing w:line="276" w:lineRule="auto"/>
        <w:jc w:val="center"/>
        <w:rPr>
          <w:b w:val="0"/>
          <w:bCs w:val="0"/>
        </w:rPr>
      </w:pPr>
      <w:bookmarkStart w:id="9" w:name="_Toc103713883"/>
      <w:r w:rsidRPr="004D16CB">
        <w:lastRenderedPageBreak/>
        <w:t>3.1 Список литературы и методического материала</w:t>
      </w:r>
      <w:bookmarkEnd w:id="9"/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>Абрамова Н.А. Преодоление нарушений языкового анализа и синтеза: логопедические занятия. 1–3 классы. – М.: Учитель,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Азова О.И. Диагностика и коррекция письменной речи у младших школьников. – М.: Сфера, 2013.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>Елецкая О.В., Коробченко Т.В., Розова Ю. Е., Щукина Д.А. Организация и содержание работы школьного логопеда. – М.: Форум,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kern w:val="36"/>
          <w:sz w:val="24"/>
          <w:szCs w:val="24"/>
        </w:rPr>
        <w:t xml:space="preserve">Коррекция нарушений письменной речи. Учебно-методическое пособие/ под. ред. Н.Н. Яковлевой. – СПб.: </w:t>
      </w:r>
      <w:proofErr w:type="spellStart"/>
      <w:r w:rsidRPr="004D16CB">
        <w:rPr>
          <w:kern w:val="36"/>
          <w:sz w:val="24"/>
          <w:szCs w:val="24"/>
        </w:rPr>
        <w:t>СПбАППО</w:t>
      </w:r>
      <w:proofErr w:type="spellEnd"/>
      <w:r w:rsidRPr="004D16CB">
        <w:rPr>
          <w:kern w:val="36"/>
          <w:sz w:val="24"/>
          <w:szCs w:val="24"/>
        </w:rPr>
        <w:t>, 2004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 xml:space="preserve">Мазанова Е. В. Коррекция </w:t>
      </w:r>
      <w:proofErr w:type="spellStart"/>
      <w:r w:rsidRPr="004D16CB">
        <w:rPr>
          <w:kern w:val="36"/>
          <w:sz w:val="24"/>
          <w:szCs w:val="24"/>
        </w:rPr>
        <w:t>дисграфии</w:t>
      </w:r>
      <w:proofErr w:type="spellEnd"/>
      <w:r w:rsidRPr="004D16CB">
        <w:rPr>
          <w:kern w:val="36"/>
          <w:sz w:val="24"/>
          <w:szCs w:val="24"/>
        </w:rPr>
        <w:t xml:space="preserve"> на почве нарушения языкового анализа и синтеза. Конспекты занятий для логопедов. – М.: Гном и Д,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bCs/>
          <w:sz w:val="24"/>
          <w:szCs w:val="24"/>
        </w:rPr>
        <w:t xml:space="preserve">Розова Ю.Е., Коробченко Т.В. </w:t>
      </w:r>
      <w:r w:rsidRPr="004D16CB">
        <w:rPr>
          <w:sz w:val="24"/>
          <w:szCs w:val="24"/>
        </w:rPr>
        <w:t xml:space="preserve">Преодоление </w:t>
      </w:r>
      <w:proofErr w:type="spellStart"/>
      <w:r w:rsidRPr="004D16CB">
        <w:rPr>
          <w:sz w:val="24"/>
          <w:szCs w:val="24"/>
        </w:rPr>
        <w:t>дисграфии</w:t>
      </w:r>
      <w:proofErr w:type="spellEnd"/>
      <w:r w:rsidRPr="004D16CB">
        <w:rPr>
          <w:sz w:val="24"/>
          <w:szCs w:val="24"/>
        </w:rPr>
        <w:t xml:space="preserve"> на почве нарушения языкового анализа и синтеза у школьников. Учебно-методическое пособие – М.: Редкая птица, 2017.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 xml:space="preserve">Яворская О.Н. Занимательные задания логопеда для школьников. 2-3 класс. – СПб.: </w:t>
      </w:r>
      <w:proofErr w:type="spellStart"/>
      <w:r w:rsidRPr="004D16CB">
        <w:rPr>
          <w:sz w:val="24"/>
          <w:szCs w:val="24"/>
        </w:rPr>
        <w:t>Каро</w:t>
      </w:r>
      <w:proofErr w:type="spellEnd"/>
      <w:r w:rsidRPr="004D16CB">
        <w:rPr>
          <w:sz w:val="24"/>
          <w:szCs w:val="24"/>
        </w:rPr>
        <w:t>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 xml:space="preserve">Яворская О.Н. Занимательные задания логопеда для школьников. 3-4 класс. – СПб.: </w:t>
      </w:r>
      <w:proofErr w:type="spellStart"/>
      <w:r w:rsidRPr="004D16CB">
        <w:rPr>
          <w:sz w:val="24"/>
          <w:szCs w:val="24"/>
        </w:rPr>
        <w:t>Каро</w:t>
      </w:r>
      <w:proofErr w:type="spellEnd"/>
      <w:r w:rsidRPr="004D16CB">
        <w:rPr>
          <w:sz w:val="24"/>
          <w:szCs w:val="24"/>
        </w:rPr>
        <w:t>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proofErr w:type="spellStart"/>
      <w:r w:rsidRPr="004D16CB">
        <w:rPr>
          <w:kern w:val="36"/>
          <w:sz w:val="24"/>
          <w:szCs w:val="24"/>
        </w:rPr>
        <w:t>Ястребова</w:t>
      </w:r>
      <w:proofErr w:type="spellEnd"/>
      <w:r w:rsidRPr="004D16CB">
        <w:rPr>
          <w:kern w:val="36"/>
          <w:sz w:val="24"/>
          <w:szCs w:val="24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</w:t>
      </w:r>
      <w:proofErr w:type="spellStart"/>
      <w:r w:rsidRPr="004D16CB">
        <w:rPr>
          <w:kern w:val="36"/>
          <w:sz w:val="24"/>
          <w:szCs w:val="24"/>
        </w:rPr>
        <w:t>Аркти</w:t>
      </w:r>
      <w:proofErr w:type="spellEnd"/>
      <w:r w:rsidRPr="004D16CB">
        <w:rPr>
          <w:kern w:val="36"/>
          <w:sz w:val="24"/>
          <w:szCs w:val="24"/>
        </w:rPr>
        <w:t>, 2015.</w:t>
      </w:r>
    </w:p>
    <w:p w:rsidR="00555703" w:rsidRPr="003E1124" w:rsidRDefault="00555703" w:rsidP="003E11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contextualSpacing/>
        <w:outlineLvl w:val="0"/>
        <w:rPr>
          <w:color w:val="000000"/>
          <w:sz w:val="24"/>
          <w:szCs w:val="24"/>
          <w:lang w:eastAsia="ru-RU"/>
        </w:rPr>
      </w:pPr>
    </w:p>
    <w:sectPr w:rsidR="00555703" w:rsidRPr="003E1124" w:rsidSect="008A134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1">
    <w:nsid w:val="105C5DA9"/>
    <w:multiLevelType w:val="hybridMultilevel"/>
    <w:tmpl w:val="EC12FD06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E1C5C"/>
    <w:multiLevelType w:val="hybridMultilevel"/>
    <w:tmpl w:val="9AD8F68C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7126568"/>
    <w:multiLevelType w:val="hybridMultilevel"/>
    <w:tmpl w:val="2AF09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4397A"/>
    <w:multiLevelType w:val="hybridMultilevel"/>
    <w:tmpl w:val="9474BC2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068CC"/>
    <w:multiLevelType w:val="hybridMultilevel"/>
    <w:tmpl w:val="47D299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6E08A7"/>
    <w:multiLevelType w:val="hybridMultilevel"/>
    <w:tmpl w:val="0F8CC04E"/>
    <w:lvl w:ilvl="0" w:tplc="1D2216B8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5">
    <w:nsid w:val="60684637"/>
    <w:multiLevelType w:val="hybridMultilevel"/>
    <w:tmpl w:val="CC1CDBBA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9"/>
  </w:num>
  <w:num w:numId="9">
    <w:abstractNumId w:val="11"/>
  </w:num>
  <w:num w:numId="10">
    <w:abstractNumId w:val="15"/>
  </w:num>
  <w:num w:numId="11">
    <w:abstractNumId w:val="1"/>
  </w:num>
  <w:num w:numId="12">
    <w:abstractNumId w:val="2"/>
  </w:num>
  <w:num w:numId="13">
    <w:abstractNumId w:val="13"/>
  </w:num>
  <w:num w:numId="14">
    <w:abstractNumId w:val="7"/>
  </w:num>
  <w:num w:numId="15">
    <w:abstractNumId w:val="5"/>
  </w:num>
  <w:num w:numId="16">
    <w:abstractNumId w:val="4"/>
  </w:num>
  <w:num w:numId="1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6C9"/>
    <w:rsid w:val="0002629A"/>
    <w:rsid w:val="00094364"/>
    <w:rsid w:val="000A7FFE"/>
    <w:rsid w:val="000C330F"/>
    <w:rsid w:val="00130820"/>
    <w:rsid w:val="001622AB"/>
    <w:rsid w:val="00195224"/>
    <w:rsid w:val="001A4200"/>
    <w:rsid w:val="001C0087"/>
    <w:rsid w:val="001C00B7"/>
    <w:rsid w:val="001C4C66"/>
    <w:rsid w:val="001F2D4C"/>
    <w:rsid w:val="00201593"/>
    <w:rsid w:val="00225B05"/>
    <w:rsid w:val="0024578F"/>
    <w:rsid w:val="0027067A"/>
    <w:rsid w:val="00293DAC"/>
    <w:rsid w:val="002D748A"/>
    <w:rsid w:val="00322120"/>
    <w:rsid w:val="0034081D"/>
    <w:rsid w:val="003C53CE"/>
    <w:rsid w:val="003E1124"/>
    <w:rsid w:val="00426E4D"/>
    <w:rsid w:val="004340F6"/>
    <w:rsid w:val="00440F3C"/>
    <w:rsid w:val="00454292"/>
    <w:rsid w:val="00460F89"/>
    <w:rsid w:val="004716A2"/>
    <w:rsid w:val="004A190B"/>
    <w:rsid w:val="004C23CD"/>
    <w:rsid w:val="004D16CB"/>
    <w:rsid w:val="004E621F"/>
    <w:rsid w:val="004F20BA"/>
    <w:rsid w:val="004F2DA9"/>
    <w:rsid w:val="00502A86"/>
    <w:rsid w:val="00503D70"/>
    <w:rsid w:val="005219C7"/>
    <w:rsid w:val="0053750E"/>
    <w:rsid w:val="00555703"/>
    <w:rsid w:val="005A215A"/>
    <w:rsid w:val="005C2687"/>
    <w:rsid w:val="005D76C9"/>
    <w:rsid w:val="005E518E"/>
    <w:rsid w:val="00616777"/>
    <w:rsid w:val="00617BA1"/>
    <w:rsid w:val="00623812"/>
    <w:rsid w:val="00636C3D"/>
    <w:rsid w:val="00641F28"/>
    <w:rsid w:val="006A4490"/>
    <w:rsid w:val="006F2BDF"/>
    <w:rsid w:val="007004D7"/>
    <w:rsid w:val="00715D0A"/>
    <w:rsid w:val="00716719"/>
    <w:rsid w:val="007417EF"/>
    <w:rsid w:val="00750B98"/>
    <w:rsid w:val="00767B5C"/>
    <w:rsid w:val="00794E0E"/>
    <w:rsid w:val="007971BA"/>
    <w:rsid w:val="007A1D0B"/>
    <w:rsid w:val="007E64F1"/>
    <w:rsid w:val="00845562"/>
    <w:rsid w:val="00861376"/>
    <w:rsid w:val="00895E50"/>
    <w:rsid w:val="008A05C3"/>
    <w:rsid w:val="008A1342"/>
    <w:rsid w:val="008B0223"/>
    <w:rsid w:val="008C75DD"/>
    <w:rsid w:val="008E1D96"/>
    <w:rsid w:val="008E327E"/>
    <w:rsid w:val="008F1923"/>
    <w:rsid w:val="00977887"/>
    <w:rsid w:val="0099680C"/>
    <w:rsid w:val="009A6E28"/>
    <w:rsid w:val="009F45C1"/>
    <w:rsid w:val="00A05DBF"/>
    <w:rsid w:val="00A1778A"/>
    <w:rsid w:val="00A261BA"/>
    <w:rsid w:val="00A33DE8"/>
    <w:rsid w:val="00A5691D"/>
    <w:rsid w:val="00A574DE"/>
    <w:rsid w:val="00A65E4A"/>
    <w:rsid w:val="00A81647"/>
    <w:rsid w:val="00A82343"/>
    <w:rsid w:val="00AA143B"/>
    <w:rsid w:val="00AB48C7"/>
    <w:rsid w:val="00AC034A"/>
    <w:rsid w:val="00AE2A60"/>
    <w:rsid w:val="00AF0124"/>
    <w:rsid w:val="00B01CE2"/>
    <w:rsid w:val="00B1542D"/>
    <w:rsid w:val="00B31906"/>
    <w:rsid w:val="00B66100"/>
    <w:rsid w:val="00B7551B"/>
    <w:rsid w:val="00BA2023"/>
    <w:rsid w:val="00BB5BFA"/>
    <w:rsid w:val="00BD6A27"/>
    <w:rsid w:val="00BF5E50"/>
    <w:rsid w:val="00BF6D10"/>
    <w:rsid w:val="00C21742"/>
    <w:rsid w:val="00C272AC"/>
    <w:rsid w:val="00C620D2"/>
    <w:rsid w:val="00C87AA2"/>
    <w:rsid w:val="00CA121F"/>
    <w:rsid w:val="00CC7471"/>
    <w:rsid w:val="00CE29FC"/>
    <w:rsid w:val="00CE4239"/>
    <w:rsid w:val="00CF75DB"/>
    <w:rsid w:val="00D01422"/>
    <w:rsid w:val="00D31F6F"/>
    <w:rsid w:val="00D45771"/>
    <w:rsid w:val="00D51CFB"/>
    <w:rsid w:val="00D818B8"/>
    <w:rsid w:val="00D83C46"/>
    <w:rsid w:val="00D85530"/>
    <w:rsid w:val="00D9279A"/>
    <w:rsid w:val="00DC6F76"/>
    <w:rsid w:val="00E06EFF"/>
    <w:rsid w:val="00E12410"/>
    <w:rsid w:val="00E41115"/>
    <w:rsid w:val="00E6511F"/>
    <w:rsid w:val="00E927F1"/>
    <w:rsid w:val="00EE7B94"/>
    <w:rsid w:val="00EF398A"/>
    <w:rsid w:val="00F352CC"/>
    <w:rsid w:val="00F62341"/>
    <w:rsid w:val="00F95B3F"/>
    <w:rsid w:val="00FA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5C"/>
  </w:style>
  <w:style w:type="paragraph" w:styleId="1">
    <w:name w:val="heading 1"/>
    <w:basedOn w:val="a"/>
    <w:link w:val="1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3">
    <w:name w:val="heading 3"/>
    <w:basedOn w:val="a"/>
    <w:link w:val="30"/>
    <w:uiPriority w:val="9"/>
    <w:qFormat/>
    <w:rsid w:val="005A2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A6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2A60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E2A6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5A2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15A"/>
  </w:style>
  <w:style w:type="paragraph" w:customStyle="1" w:styleId="msonormal0">
    <w:name w:val="msonormal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13859,bgiaagaaeyqcaaagiaiaaanx/huabyfyfgatwoywaaaaaaaaaaaaaaaaaaaaaaaaaaaaaaaaaaaaaaaaaaaaaaaaaaaaaaaaaaaaaaaaaaaaaaaaaaaaaaaaaaaaaaaaaaaaaaaaaaaaaaaaaaaaaaaaaaaaaaaaaaaaaaaaaaaaaaaaaaaaaaaaaaaaaaaaaaaaaaaaaaaaaaaaaaaaaaaaaaaaaaaaaaaaa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A21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A215A"/>
    <w:rPr>
      <w:color w:val="800080"/>
      <w:u w:val="single"/>
    </w:rPr>
  </w:style>
  <w:style w:type="table" w:styleId="aa">
    <w:name w:val="Table Grid"/>
    <w:basedOn w:val="a1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5A215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A215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A215A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 w:cs="Times New Roman"/>
      <w:b/>
      <w:bCs/>
      <w:noProof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A215A"/>
    <w:pPr>
      <w:spacing w:after="100"/>
      <w:ind w:left="440"/>
    </w:pPr>
  </w:style>
  <w:style w:type="paragraph" w:styleId="ac">
    <w:name w:val="header"/>
    <w:basedOn w:val="a"/>
    <w:link w:val="ad"/>
    <w:uiPriority w:val="99"/>
    <w:unhideWhenUsed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15A"/>
  </w:style>
  <w:style w:type="paragraph" w:styleId="ae">
    <w:name w:val="footer"/>
    <w:basedOn w:val="a"/>
    <w:link w:val="af"/>
    <w:uiPriority w:val="99"/>
    <w:unhideWhenUsed/>
    <w:qFormat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qFormat/>
    <w:rsid w:val="005A215A"/>
  </w:style>
  <w:style w:type="character" w:styleId="af0">
    <w:name w:val="annotation reference"/>
    <w:basedOn w:val="a0"/>
    <w:uiPriority w:val="99"/>
    <w:semiHidden/>
    <w:unhideWhenUsed/>
    <w:rsid w:val="005A21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215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215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21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215A"/>
    <w:rPr>
      <w:b/>
      <w:bCs/>
      <w:sz w:val="20"/>
      <w:szCs w:val="20"/>
    </w:rPr>
  </w:style>
  <w:style w:type="character" w:customStyle="1" w:styleId="block">
    <w:name w:val="block"/>
    <w:basedOn w:val="a0"/>
    <w:rsid w:val="005A215A"/>
  </w:style>
  <w:style w:type="character" w:styleId="af5">
    <w:name w:val="Strong"/>
    <w:basedOn w:val="a0"/>
    <w:uiPriority w:val="22"/>
    <w:qFormat/>
    <w:rsid w:val="005A215A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5A215A"/>
  </w:style>
  <w:style w:type="paragraph" w:styleId="af6">
    <w:name w:val="Balloon Text"/>
    <w:basedOn w:val="a"/>
    <w:link w:val="af7"/>
    <w:uiPriority w:val="99"/>
    <w:semiHidden/>
    <w:unhideWhenUsed/>
    <w:rsid w:val="005A2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A215A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a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30820"/>
  </w:style>
  <w:style w:type="numbering" w:customStyle="1" w:styleId="32">
    <w:name w:val="Нет списка3"/>
    <w:next w:val="a2"/>
    <w:uiPriority w:val="99"/>
    <w:semiHidden/>
    <w:unhideWhenUsed/>
    <w:rsid w:val="00F62341"/>
  </w:style>
  <w:style w:type="numbering" w:customStyle="1" w:styleId="4">
    <w:name w:val="Нет списка4"/>
    <w:next w:val="a2"/>
    <w:uiPriority w:val="99"/>
    <w:semiHidden/>
    <w:unhideWhenUsed/>
    <w:rsid w:val="00F62341"/>
  </w:style>
  <w:style w:type="numbering" w:customStyle="1" w:styleId="5">
    <w:name w:val="Нет списка5"/>
    <w:next w:val="a2"/>
    <w:uiPriority w:val="99"/>
    <w:semiHidden/>
    <w:unhideWhenUsed/>
    <w:rsid w:val="004C23CD"/>
  </w:style>
  <w:style w:type="character" w:customStyle="1" w:styleId="a6">
    <w:name w:val="Абзац списка Знак"/>
    <w:link w:val="a5"/>
    <w:qFormat/>
    <w:locked/>
    <w:rsid w:val="00454292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D51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1C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link w:val="af9"/>
    <w:qFormat/>
    <w:rsid w:val="00E9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qFormat/>
    <w:rsid w:val="00E92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22A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95E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412">
    <w:name w:val="c412"/>
    <w:rsid w:val="00977887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74F9C-1EF7-40EE-BA20-6A807C8E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3268</Words>
  <Characters>18629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 Windows</cp:lastModifiedBy>
  <cp:revision>18</cp:revision>
  <cp:lastPrinted>2023-10-15T14:39:00Z</cp:lastPrinted>
  <dcterms:created xsi:type="dcterms:W3CDTF">2023-10-11T13:55:00Z</dcterms:created>
  <dcterms:modified xsi:type="dcterms:W3CDTF">2023-12-24T14:23:00Z</dcterms:modified>
</cp:coreProperties>
</file>